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6F016" w14:textId="77777777" w:rsidR="00A0142F" w:rsidRDefault="004D5CFD" w:rsidP="0020089D">
      <w:pPr>
        <w:pStyle w:val="Title"/>
        <w:jc w:val="center"/>
      </w:pPr>
      <w:r>
        <w:rPr>
          <w:b/>
        </w:rPr>
        <w:t>Concept Note</w:t>
      </w:r>
    </w:p>
    <w:p w14:paraId="43852B6C" w14:textId="77777777" w:rsidR="00A0142F" w:rsidRDefault="004D5CFD" w:rsidP="0020089D">
      <w:pPr>
        <w:jc w:val="center"/>
      </w:pPr>
      <w:r>
        <w:rPr>
          <w:b/>
          <w:sz w:val="28"/>
        </w:rPr>
        <w:t>ReSPA Participation in the Human-</w:t>
      </w:r>
      <w:proofErr w:type="spellStart"/>
      <w:r>
        <w:rPr>
          <w:b/>
          <w:sz w:val="28"/>
        </w:rPr>
        <w:t>Centred</w:t>
      </w:r>
      <w:proofErr w:type="spellEnd"/>
      <w:r>
        <w:rPr>
          <w:b/>
          <w:sz w:val="28"/>
        </w:rPr>
        <w:t xml:space="preserve"> Design Event</w:t>
      </w:r>
    </w:p>
    <w:p w14:paraId="66DFA73F" w14:textId="77777777" w:rsidR="00A0142F" w:rsidRDefault="004D5CFD" w:rsidP="0020089D">
      <w:pPr>
        <w:jc w:val="center"/>
        <w:rPr>
          <w:i/>
        </w:rPr>
      </w:pPr>
      <w:r>
        <w:rPr>
          <w:i/>
        </w:rPr>
        <w:t>Digital Transformation, Human-</w:t>
      </w:r>
      <w:proofErr w:type="spellStart"/>
      <w:r>
        <w:rPr>
          <w:i/>
        </w:rPr>
        <w:t>Centred</w:t>
      </w:r>
      <w:proofErr w:type="spellEnd"/>
      <w:r>
        <w:rPr>
          <w:i/>
        </w:rPr>
        <w:t xml:space="preserve"> Public Services and Innovation</w:t>
      </w:r>
    </w:p>
    <w:p w14:paraId="2D201400" w14:textId="7D0CBA1D" w:rsidR="00A0142F" w:rsidRDefault="004D5CFD" w:rsidP="0020089D">
      <w:pPr>
        <w:jc w:val="center"/>
      </w:pPr>
      <w:r>
        <w:rPr>
          <w:b/>
        </w:rPr>
        <w:t xml:space="preserve">Dates: </w:t>
      </w:r>
      <w:r w:rsidR="00777F5F">
        <w:t>3</w:t>
      </w:r>
      <w:r>
        <w:t>–4 November 2026</w:t>
      </w:r>
    </w:p>
    <w:p w14:paraId="42ABFDFF" w14:textId="77777777" w:rsidR="00A0142F" w:rsidRDefault="004D5CFD" w:rsidP="0020089D">
      <w:pPr>
        <w:jc w:val="center"/>
      </w:pPr>
      <w:r>
        <w:rPr>
          <w:b/>
        </w:rPr>
        <w:t xml:space="preserve">Location: </w:t>
      </w:r>
      <w:r>
        <w:t>Yerevan, Armenia</w:t>
      </w:r>
    </w:p>
    <w:p w14:paraId="5B3BE9BD" w14:textId="77777777" w:rsidR="00A0142F" w:rsidRDefault="004D5CFD" w:rsidP="0020089D">
      <w:pPr>
        <w:pStyle w:val="Heading1"/>
        <w:jc w:val="both"/>
      </w:pPr>
      <w:r>
        <w:t>Background</w:t>
      </w:r>
    </w:p>
    <w:p w14:paraId="2482EA27" w14:textId="55B47FF4" w:rsidR="00A0142F" w:rsidRDefault="004D5CFD" w:rsidP="0020089D">
      <w:pPr>
        <w:spacing w:after="120" w:line="259" w:lineRule="auto"/>
        <w:jc w:val="both"/>
      </w:pPr>
      <w:r>
        <w:t xml:space="preserve">The Regional School of Public Administration (ReSPA) supports public administrations across the Western Balkans </w:t>
      </w:r>
      <w:r w:rsidR="00463B56">
        <w:t xml:space="preserve">and Armenia, Moldova and Ukraine </w:t>
      </w:r>
      <w:r>
        <w:t xml:space="preserve">in advancing digital transformation, public service innovation and citizen-oriented service delivery. Through regional cooperation, capacity building, peer learning and targeted support instruments, ReSPA facilitates the exchange of knowledge and practical experience and supports </w:t>
      </w:r>
      <w:proofErr w:type="gramStart"/>
      <w:r>
        <w:t>administrations</w:t>
      </w:r>
      <w:proofErr w:type="gramEnd"/>
      <w:r>
        <w:t xml:space="preserve"> in translating digital transformation priorities into concrete improvements in public services.</w:t>
      </w:r>
    </w:p>
    <w:p w14:paraId="4D5DA2A0" w14:textId="77777777" w:rsidR="00A0142F" w:rsidRDefault="004D5CFD" w:rsidP="0020089D">
      <w:pPr>
        <w:spacing w:after="120" w:line="259" w:lineRule="auto"/>
        <w:jc w:val="both"/>
      </w:pPr>
      <w:r>
        <w:t xml:space="preserve">As public administrations accelerate digital transformation, the focus is increasingly shifting from simply </w:t>
      </w:r>
      <w:proofErr w:type="spellStart"/>
      <w:r>
        <w:t>digitalising</w:t>
      </w:r>
      <w:proofErr w:type="spellEnd"/>
      <w:r>
        <w:t xml:space="preserve"> existing administrative procedures towards redesigning services around the needs, experiences and expectations of citizens and businesses. This requires a combination of technology, human-</w:t>
      </w:r>
      <w:proofErr w:type="spellStart"/>
      <w:r>
        <w:t>centred</w:t>
      </w:r>
      <w:proofErr w:type="spellEnd"/>
      <w:r>
        <w:t xml:space="preserve"> design, institutional cooperation, digital skills, interoperability, experimentation and continuous user feedback.</w:t>
      </w:r>
    </w:p>
    <w:p w14:paraId="1C34A068" w14:textId="77777777" w:rsidR="00A0142F" w:rsidRDefault="004D5CFD" w:rsidP="0020089D">
      <w:pPr>
        <w:spacing w:after="120" w:line="259" w:lineRule="auto"/>
        <w:jc w:val="both"/>
      </w:pPr>
      <w:r>
        <w:t>Human-</w:t>
      </w:r>
      <w:proofErr w:type="spellStart"/>
      <w:r>
        <w:t>Centred</w:t>
      </w:r>
      <w:proofErr w:type="spellEnd"/>
      <w:r>
        <w:t xml:space="preserve"> Design (HCD) provides a practical approach to this transformation by placing users at the </w:t>
      </w:r>
      <w:proofErr w:type="spellStart"/>
      <w:r>
        <w:t>centre</w:t>
      </w:r>
      <w:proofErr w:type="spellEnd"/>
      <w:r>
        <w:t xml:space="preserve"> of the service design process. User research, stakeholder engagement, service journey mapping, co-design, prototyping and testing can enable public administrations to better understand service-delivery challenges and develop solutions that are simpler, more accessible, inclusive and responsive.</w:t>
      </w:r>
    </w:p>
    <w:p w14:paraId="29FA65D0" w14:textId="77777777" w:rsidR="00A0142F" w:rsidRDefault="004D5CFD" w:rsidP="0020089D">
      <w:pPr>
        <w:spacing w:after="120" w:line="259" w:lineRule="auto"/>
        <w:jc w:val="both"/>
      </w:pPr>
      <w:r>
        <w:t xml:space="preserve">Within this context, ReSPA will actively participate in the international event “Putting People at the Centre: Reimagining Public Services Through Human-Centric Design”, to be held on 3–4 November 2026 in Yerevan, Armenia. The event will bring together representatives of Eastern Partnership countries, the Western Balkans, EU institutions, civil society </w:t>
      </w:r>
      <w:proofErr w:type="spellStart"/>
      <w:r>
        <w:t>organisations</w:t>
      </w:r>
      <w:proofErr w:type="spellEnd"/>
      <w:r>
        <w:t>, development partners and experts to exchange experiences and practical lessons related to human-centric governance and public service design.</w:t>
      </w:r>
    </w:p>
    <w:p w14:paraId="0620A09A" w14:textId="77777777" w:rsidR="00A0142F" w:rsidRDefault="004D5CFD" w:rsidP="0020089D">
      <w:pPr>
        <w:spacing w:after="120" w:line="259" w:lineRule="auto"/>
        <w:jc w:val="both"/>
      </w:pPr>
      <w:proofErr w:type="spellStart"/>
      <w:r>
        <w:t>ReSPA’s</w:t>
      </w:r>
      <w:proofErr w:type="spellEnd"/>
      <w:r>
        <w:t xml:space="preserve"> participation will bring a Western Balkans digital transformation and service delivery perspective to the event, connecting regional policy discussions with practical examples of service transformation supported through ReSPA instruments.</w:t>
      </w:r>
    </w:p>
    <w:p w14:paraId="2CBDE4BA" w14:textId="77777777" w:rsidR="00A0142F" w:rsidRDefault="004D5CFD" w:rsidP="0020089D">
      <w:pPr>
        <w:spacing w:after="120" w:line="259" w:lineRule="auto"/>
        <w:jc w:val="both"/>
      </w:pPr>
      <w:r>
        <w:t>The participation will be structured around three complementary elements: a ReSPA regional perspective on human-centric digital transformation, presentation of a practical Western Balkans case, and participation in regional peer exchange, complemented by the Human-</w:t>
      </w:r>
      <w:proofErr w:type="spellStart"/>
      <w:r>
        <w:t>Centred</w:t>
      </w:r>
      <w:proofErr w:type="spellEnd"/>
      <w:r>
        <w:t xml:space="preserve"> Design learning journey and the forward-looking workshop on anticipatory governance and strategic foresight.</w:t>
      </w:r>
    </w:p>
    <w:p w14:paraId="0BFC7091" w14:textId="77777777" w:rsidR="00A0142F" w:rsidRDefault="004D5CFD" w:rsidP="0020089D">
      <w:pPr>
        <w:pStyle w:val="Heading1"/>
        <w:jc w:val="both"/>
      </w:pPr>
      <w:r>
        <w:t>Objectives</w:t>
      </w:r>
    </w:p>
    <w:p w14:paraId="69F7D968" w14:textId="17E07537" w:rsidR="00A0142F" w:rsidRDefault="004D5CFD" w:rsidP="00E860C5">
      <w:pPr>
        <w:spacing w:after="120" w:line="259" w:lineRule="auto"/>
        <w:jc w:val="both"/>
      </w:pPr>
      <w:r>
        <w:t xml:space="preserve">The overall objective of </w:t>
      </w:r>
      <w:proofErr w:type="spellStart"/>
      <w:r>
        <w:t>ReSPA’s</w:t>
      </w:r>
      <w:proofErr w:type="spellEnd"/>
      <w:r>
        <w:t xml:space="preserve"> participation is to strengthen regional cooperation and knowledge exchange between the Western Balkans and Eastern Partnership on human-</w:t>
      </w:r>
      <w:proofErr w:type="spellStart"/>
      <w:r>
        <w:t>centred</w:t>
      </w:r>
      <w:proofErr w:type="spellEnd"/>
      <w:r>
        <w:t xml:space="preserve"> digital transformation, innovative public service delivery and future-oriented governance.</w:t>
      </w:r>
      <w:r w:rsidR="00E860C5">
        <w:t xml:space="preserve"> </w:t>
      </w:r>
      <w:r>
        <w:t>Specific objectives are:</w:t>
      </w:r>
    </w:p>
    <w:p w14:paraId="645C6895" w14:textId="77777777" w:rsidR="00A0142F" w:rsidRDefault="004D5CFD" w:rsidP="00463B56">
      <w:pPr>
        <w:pStyle w:val="ListBullet"/>
        <w:numPr>
          <w:ilvl w:val="0"/>
          <w:numId w:val="10"/>
        </w:numPr>
        <w:spacing w:after="40"/>
        <w:jc w:val="both"/>
      </w:pPr>
      <w:r>
        <w:t>To present the Western Balkans perspective on human-</w:t>
      </w:r>
      <w:proofErr w:type="spellStart"/>
      <w:r>
        <w:t>centred</w:t>
      </w:r>
      <w:proofErr w:type="spellEnd"/>
      <w:r>
        <w:t xml:space="preserve"> digital transformation and public service innovation;</w:t>
      </w:r>
    </w:p>
    <w:p w14:paraId="48251B5B" w14:textId="77777777" w:rsidR="00A0142F" w:rsidRDefault="004D5CFD" w:rsidP="00463B56">
      <w:pPr>
        <w:pStyle w:val="ListBullet"/>
        <w:numPr>
          <w:ilvl w:val="0"/>
          <w:numId w:val="10"/>
        </w:numPr>
        <w:spacing w:after="40"/>
        <w:jc w:val="both"/>
      </w:pPr>
      <w:r>
        <w:lastRenderedPageBreak/>
        <w:t xml:space="preserve">To promote the transition from </w:t>
      </w:r>
      <w:proofErr w:type="spellStart"/>
      <w:r>
        <w:t>digitalisation</w:t>
      </w:r>
      <w:proofErr w:type="spellEnd"/>
      <w:r>
        <w:t xml:space="preserve"> of existing procedures towards redesigning services around citizens’ needs;</w:t>
      </w:r>
    </w:p>
    <w:p w14:paraId="52975C3B" w14:textId="77777777" w:rsidR="00A0142F" w:rsidRDefault="004D5CFD" w:rsidP="00463B56">
      <w:pPr>
        <w:pStyle w:val="ListBullet"/>
        <w:numPr>
          <w:ilvl w:val="0"/>
          <w:numId w:val="10"/>
        </w:numPr>
        <w:spacing w:after="40"/>
        <w:jc w:val="both"/>
      </w:pPr>
      <w:r>
        <w:t>To showcase practical experience from ReSPA-supported digital transformation initiatives;</w:t>
      </w:r>
    </w:p>
    <w:p w14:paraId="13BA2C09" w14:textId="77777777" w:rsidR="00A0142F" w:rsidRDefault="004D5CFD" w:rsidP="00463B56">
      <w:pPr>
        <w:pStyle w:val="ListBullet"/>
        <w:numPr>
          <w:ilvl w:val="0"/>
          <w:numId w:val="10"/>
        </w:numPr>
        <w:spacing w:after="40"/>
        <w:jc w:val="both"/>
      </w:pPr>
      <w:r>
        <w:t>To demonstrate how Human-</w:t>
      </w:r>
      <w:proofErr w:type="spellStart"/>
      <w:r>
        <w:t>Centred</w:t>
      </w:r>
      <w:proofErr w:type="spellEnd"/>
      <w:r>
        <w:t xml:space="preserve"> Design methodologies can support the development of more accessible, responsive and user-friendly digital public services;</w:t>
      </w:r>
    </w:p>
    <w:p w14:paraId="68381E9F" w14:textId="77777777" w:rsidR="00A0142F" w:rsidRDefault="004D5CFD" w:rsidP="00463B56">
      <w:pPr>
        <w:pStyle w:val="ListBullet"/>
        <w:numPr>
          <w:ilvl w:val="0"/>
          <w:numId w:val="10"/>
        </w:numPr>
        <w:spacing w:after="40"/>
        <w:jc w:val="both"/>
      </w:pPr>
      <w:r>
        <w:t>To promote user research, co-design, prototyping, testing and continuous improvement in public service development;</w:t>
      </w:r>
    </w:p>
    <w:p w14:paraId="4BFBB34C" w14:textId="77777777" w:rsidR="00A0142F" w:rsidRDefault="004D5CFD" w:rsidP="00463B56">
      <w:pPr>
        <w:pStyle w:val="ListBullet"/>
        <w:numPr>
          <w:ilvl w:val="0"/>
          <w:numId w:val="10"/>
        </w:numPr>
        <w:spacing w:after="40"/>
        <w:jc w:val="both"/>
      </w:pPr>
      <w:r>
        <w:t>To strengthen regional exchange on digital government and innovative service delivery between the Western Balkans and Eastern Partnership;</w:t>
      </w:r>
    </w:p>
    <w:p w14:paraId="121A35EA" w14:textId="77777777" w:rsidR="00A0142F" w:rsidRDefault="004D5CFD" w:rsidP="00463B56">
      <w:pPr>
        <w:pStyle w:val="ListBullet"/>
        <w:numPr>
          <w:ilvl w:val="0"/>
          <w:numId w:val="10"/>
        </w:numPr>
        <w:spacing w:after="40"/>
        <w:jc w:val="both"/>
      </w:pPr>
      <w:r>
        <w:t xml:space="preserve">To facilitate peer learning through practical cases and experiences from </w:t>
      </w:r>
      <w:proofErr w:type="gramStart"/>
      <w:r>
        <w:t>participating</w:t>
      </w:r>
      <w:proofErr w:type="gramEnd"/>
      <w:r>
        <w:t xml:space="preserve"> </w:t>
      </w:r>
      <w:proofErr w:type="gramStart"/>
      <w:r>
        <w:t>administrations</w:t>
      </w:r>
      <w:proofErr w:type="gramEnd"/>
      <w:r>
        <w:t>;</w:t>
      </w:r>
    </w:p>
    <w:p w14:paraId="12931A8B" w14:textId="77777777" w:rsidR="00A0142F" w:rsidRDefault="004D5CFD" w:rsidP="00463B56">
      <w:pPr>
        <w:pStyle w:val="ListBullet"/>
        <w:numPr>
          <w:ilvl w:val="0"/>
          <w:numId w:val="10"/>
        </w:numPr>
        <w:spacing w:after="40"/>
        <w:jc w:val="both"/>
      </w:pPr>
      <w:r>
        <w:t>To explore the role of AI and emerging technologies in the future of human-</w:t>
      </w:r>
      <w:proofErr w:type="spellStart"/>
      <w:r>
        <w:t>centred</w:t>
      </w:r>
      <w:proofErr w:type="spellEnd"/>
      <w:r>
        <w:t xml:space="preserve"> public services;</w:t>
      </w:r>
    </w:p>
    <w:p w14:paraId="306DF361" w14:textId="77777777" w:rsidR="00A0142F" w:rsidRDefault="004D5CFD" w:rsidP="00463B56">
      <w:pPr>
        <w:pStyle w:val="ListBullet"/>
        <w:numPr>
          <w:ilvl w:val="0"/>
          <w:numId w:val="10"/>
        </w:numPr>
        <w:spacing w:after="40"/>
        <w:jc w:val="both"/>
      </w:pPr>
      <w:r>
        <w:t>To discuss the sustainability, scalability and transferability of successful digital service innovations;</w:t>
      </w:r>
    </w:p>
    <w:p w14:paraId="051EA283" w14:textId="77777777" w:rsidR="00A0142F" w:rsidRDefault="004D5CFD" w:rsidP="00463B56">
      <w:pPr>
        <w:pStyle w:val="ListBullet"/>
        <w:numPr>
          <w:ilvl w:val="0"/>
          <w:numId w:val="10"/>
        </w:numPr>
        <w:spacing w:after="40"/>
        <w:jc w:val="both"/>
      </w:pPr>
      <w:r>
        <w:t>To strengthen forward-looking capacities through anticipatory governance and strategic foresight;</w:t>
      </w:r>
    </w:p>
    <w:p w14:paraId="034D4001" w14:textId="77777777" w:rsidR="00A0142F" w:rsidRDefault="004D5CFD" w:rsidP="00463B56">
      <w:pPr>
        <w:pStyle w:val="ListBullet"/>
        <w:numPr>
          <w:ilvl w:val="0"/>
          <w:numId w:val="10"/>
        </w:numPr>
        <w:spacing w:after="40"/>
        <w:jc w:val="both"/>
      </w:pPr>
      <w:r>
        <w:t>To identify opportunities for future regional cooperation in digital transformation and public service innovation.</w:t>
      </w:r>
    </w:p>
    <w:p w14:paraId="459D139F" w14:textId="77777777" w:rsidR="00A0142F" w:rsidRDefault="004D5CFD" w:rsidP="0020089D">
      <w:pPr>
        <w:pStyle w:val="Heading1"/>
        <w:jc w:val="both"/>
      </w:pPr>
      <w:r>
        <w:t>Participants</w:t>
      </w:r>
    </w:p>
    <w:p w14:paraId="36068984" w14:textId="5AFF0233" w:rsidR="00A0142F" w:rsidRDefault="004D5CFD" w:rsidP="0020089D">
      <w:pPr>
        <w:spacing w:after="120" w:line="259" w:lineRule="auto"/>
        <w:jc w:val="both"/>
      </w:pPr>
      <w:r>
        <w:t>ReSPA participation will include representatives of Western Balkans</w:t>
      </w:r>
      <w:r w:rsidR="00463B56">
        <w:t xml:space="preserve"> and Armenia, Moldova and Ukraine</w:t>
      </w:r>
      <w:r>
        <w:t xml:space="preserve"> public administrations working in the areas of:</w:t>
      </w:r>
    </w:p>
    <w:p w14:paraId="33D653C3" w14:textId="77777777" w:rsidR="00A0142F" w:rsidRDefault="004D5CFD" w:rsidP="00463B56">
      <w:pPr>
        <w:pStyle w:val="ListBullet"/>
        <w:numPr>
          <w:ilvl w:val="0"/>
          <w:numId w:val="12"/>
        </w:numPr>
        <w:spacing w:after="40"/>
        <w:jc w:val="both"/>
      </w:pPr>
      <w:r>
        <w:t>digital transformation and digital government;</w:t>
      </w:r>
    </w:p>
    <w:p w14:paraId="40582C44" w14:textId="77777777" w:rsidR="00A0142F" w:rsidRDefault="004D5CFD" w:rsidP="00463B56">
      <w:pPr>
        <w:pStyle w:val="ListBullet"/>
        <w:numPr>
          <w:ilvl w:val="0"/>
          <w:numId w:val="12"/>
        </w:numPr>
        <w:spacing w:after="40"/>
        <w:jc w:val="both"/>
      </w:pPr>
      <w:r>
        <w:t>public service design and delivery;</w:t>
      </w:r>
    </w:p>
    <w:p w14:paraId="11A71109" w14:textId="77777777" w:rsidR="00A0142F" w:rsidRDefault="004D5CFD" w:rsidP="00463B56">
      <w:pPr>
        <w:pStyle w:val="ListBullet"/>
        <w:numPr>
          <w:ilvl w:val="0"/>
          <w:numId w:val="12"/>
        </w:numPr>
        <w:spacing w:after="40"/>
        <w:jc w:val="both"/>
      </w:pPr>
      <w:r>
        <w:t>e-government and digital services;</w:t>
      </w:r>
    </w:p>
    <w:p w14:paraId="51454210" w14:textId="77777777" w:rsidR="00A0142F" w:rsidRDefault="004D5CFD" w:rsidP="00463B56">
      <w:pPr>
        <w:pStyle w:val="ListBullet"/>
        <w:numPr>
          <w:ilvl w:val="0"/>
          <w:numId w:val="12"/>
        </w:numPr>
        <w:spacing w:after="40"/>
        <w:jc w:val="both"/>
      </w:pPr>
      <w:r>
        <w:t>public sector innovation;</w:t>
      </w:r>
    </w:p>
    <w:p w14:paraId="690437B4" w14:textId="77777777" w:rsidR="00A0142F" w:rsidRDefault="004D5CFD" w:rsidP="00463B56">
      <w:pPr>
        <w:pStyle w:val="ListBullet"/>
        <w:numPr>
          <w:ilvl w:val="0"/>
          <w:numId w:val="12"/>
        </w:numPr>
        <w:spacing w:after="40"/>
        <w:jc w:val="both"/>
      </w:pPr>
      <w:r>
        <w:t>digital policy and governance;</w:t>
      </w:r>
    </w:p>
    <w:p w14:paraId="61D9D0B3" w14:textId="77777777" w:rsidR="00A0142F" w:rsidRDefault="004D5CFD" w:rsidP="00463B56">
      <w:pPr>
        <w:pStyle w:val="ListBullet"/>
        <w:numPr>
          <w:ilvl w:val="0"/>
          <w:numId w:val="12"/>
        </w:numPr>
        <w:spacing w:after="40"/>
        <w:jc w:val="both"/>
      </w:pPr>
      <w:proofErr w:type="spellStart"/>
      <w:r>
        <w:t>organisational</w:t>
      </w:r>
      <w:proofErr w:type="spellEnd"/>
      <w:r>
        <w:t xml:space="preserve"> transformation and service improvement.</w:t>
      </w:r>
    </w:p>
    <w:p w14:paraId="7C285AD6" w14:textId="77777777" w:rsidR="00A0142F" w:rsidRDefault="004D5CFD" w:rsidP="0020089D">
      <w:pPr>
        <w:spacing w:after="120" w:line="259" w:lineRule="auto"/>
        <w:jc w:val="both"/>
      </w:pPr>
      <w:r>
        <w:t xml:space="preserve">Selected representatives will contribute actively to the </w:t>
      </w:r>
      <w:proofErr w:type="spellStart"/>
      <w:r>
        <w:t>programme</w:t>
      </w:r>
      <w:proofErr w:type="spellEnd"/>
      <w:r>
        <w:t xml:space="preserve"> through practical case presentations, peer-learning discussions, the Human-</w:t>
      </w:r>
      <w:proofErr w:type="spellStart"/>
      <w:r>
        <w:t>Centred</w:t>
      </w:r>
      <w:proofErr w:type="spellEnd"/>
      <w:r>
        <w:t xml:space="preserve"> Design learning journey and the interactive regional workshop.</w:t>
      </w:r>
    </w:p>
    <w:p w14:paraId="6134639C" w14:textId="77777777" w:rsidR="00E860C5" w:rsidRPr="00E860C5" w:rsidRDefault="00E860C5" w:rsidP="00E860C5">
      <w:pPr>
        <w:spacing w:after="120" w:line="259" w:lineRule="auto"/>
        <w:jc w:val="both"/>
        <w:rPr>
          <w:lang w:val="en-GB"/>
        </w:rPr>
      </w:pPr>
      <w:r w:rsidRPr="00E860C5">
        <w:rPr>
          <w:lang w:val="en-GB"/>
        </w:rPr>
        <w:t xml:space="preserve">ReSPA-supported participation will include </w:t>
      </w:r>
      <w:r w:rsidRPr="00E860C5">
        <w:rPr>
          <w:b/>
          <w:bCs/>
          <w:lang w:val="en-GB"/>
        </w:rPr>
        <w:t>three representatives from the Western Balkans</w:t>
      </w:r>
      <w:r w:rsidRPr="00E860C5">
        <w:rPr>
          <w:lang w:val="en-GB"/>
        </w:rPr>
        <w:t>, selected based on their institutional responsibilities and direct involvement in digital transformation, public service delivery and public sector innovation.</w:t>
      </w:r>
    </w:p>
    <w:p w14:paraId="31DE467E" w14:textId="77777777" w:rsidR="00E860C5" w:rsidRPr="00E860C5" w:rsidRDefault="00E860C5" w:rsidP="00E860C5">
      <w:pPr>
        <w:spacing w:after="120" w:line="259" w:lineRule="auto"/>
        <w:jc w:val="both"/>
        <w:rPr>
          <w:lang w:val="en-GB"/>
        </w:rPr>
      </w:pPr>
      <w:r w:rsidRPr="00E860C5">
        <w:rPr>
          <w:lang w:val="en-GB"/>
        </w:rPr>
        <w:t>The proposed composition includes:</w:t>
      </w:r>
    </w:p>
    <w:p w14:paraId="37431C0D" w14:textId="2B8AADB9" w:rsidR="00E860C5" w:rsidRPr="00E860C5" w:rsidRDefault="00E26353" w:rsidP="00E860C5">
      <w:pPr>
        <w:numPr>
          <w:ilvl w:val="0"/>
          <w:numId w:val="19"/>
        </w:numPr>
        <w:spacing w:after="120" w:line="259" w:lineRule="auto"/>
        <w:jc w:val="both"/>
        <w:rPr>
          <w:lang w:val="en-GB"/>
        </w:rPr>
      </w:pPr>
      <w:r w:rsidRPr="00E26353">
        <w:rPr>
          <w:lang w:val="en-GB"/>
        </w:rPr>
        <w:t xml:space="preserve">Senior public servant </w:t>
      </w:r>
      <w:r w:rsidR="00E860C5" w:rsidRPr="00E860C5">
        <w:rPr>
          <w:lang w:val="en-GB"/>
        </w:rPr>
        <w:t>contributing on human-centred digital transformation</w:t>
      </w:r>
      <w:r w:rsidRPr="00E26353">
        <w:rPr>
          <w:lang w:val="en-GB"/>
        </w:rPr>
        <w:t xml:space="preserve"> and</w:t>
      </w:r>
      <w:r w:rsidR="00E860C5" w:rsidRPr="00E860C5">
        <w:rPr>
          <w:lang w:val="en-GB"/>
        </w:rPr>
        <w:t xml:space="preserve"> digital government;</w:t>
      </w:r>
    </w:p>
    <w:p w14:paraId="2497F51E" w14:textId="6A75D523" w:rsidR="00E860C5" w:rsidRPr="00E860C5" w:rsidRDefault="00E26353" w:rsidP="00E860C5">
      <w:pPr>
        <w:numPr>
          <w:ilvl w:val="0"/>
          <w:numId w:val="19"/>
        </w:numPr>
        <w:spacing w:after="120" w:line="259" w:lineRule="auto"/>
        <w:jc w:val="both"/>
        <w:rPr>
          <w:lang w:val="en-GB"/>
        </w:rPr>
      </w:pPr>
      <w:r w:rsidRPr="00E26353">
        <w:rPr>
          <w:lang w:val="en-GB"/>
        </w:rPr>
        <w:t xml:space="preserve">Senior public servant </w:t>
      </w:r>
      <w:r w:rsidR="00E860C5" w:rsidRPr="00E860C5">
        <w:rPr>
          <w:lang w:val="en-GB"/>
        </w:rPr>
        <w:t>involved in digital government and public service delivery, preferably from an administration implementing a ReSPA-supported e-Government Pilot or On-Demand Support initiative, who will present a practical Western Balkans case and share implementation experience;</w:t>
      </w:r>
    </w:p>
    <w:p w14:paraId="6B20CB44" w14:textId="77777777" w:rsidR="00E860C5" w:rsidRPr="00E26353" w:rsidRDefault="00E860C5" w:rsidP="00E860C5">
      <w:pPr>
        <w:pStyle w:val="ListParagraph"/>
        <w:numPr>
          <w:ilvl w:val="0"/>
          <w:numId w:val="19"/>
        </w:numPr>
        <w:spacing w:after="120" w:line="259" w:lineRule="auto"/>
        <w:jc w:val="both"/>
        <w:rPr>
          <w:lang w:val="en-GB"/>
        </w:rPr>
      </w:pPr>
      <w:r w:rsidRPr="00E26353">
        <w:t>Representative of a local-level administration from the Western Balkans, directly involved in digital transformation, service design or innovative local public service delivery, contributing the local government perspective on responding to citizens’ needs and applying human-</w:t>
      </w:r>
      <w:proofErr w:type="spellStart"/>
      <w:r w:rsidRPr="00E26353">
        <w:t>centred</w:t>
      </w:r>
      <w:proofErr w:type="spellEnd"/>
      <w:r w:rsidRPr="00E26353">
        <w:t xml:space="preserve"> approaches in practice.</w:t>
      </w:r>
    </w:p>
    <w:p w14:paraId="25E1D2D9" w14:textId="77777777" w:rsidR="00E860C5" w:rsidRDefault="00E860C5" w:rsidP="00E860C5">
      <w:pPr>
        <w:spacing w:after="120" w:line="259" w:lineRule="auto"/>
        <w:jc w:val="both"/>
        <w:rPr>
          <w:lang w:val="en-GB"/>
        </w:rPr>
      </w:pPr>
    </w:p>
    <w:p w14:paraId="3671FEF7" w14:textId="77777777" w:rsidR="00E860C5" w:rsidRPr="00E860C5" w:rsidRDefault="00E860C5" w:rsidP="00E860C5">
      <w:pPr>
        <w:spacing w:after="120" w:line="259" w:lineRule="auto"/>
        <w:jc w:val="both"/>
        <w:rPr>
          <w:lang w:val="en-GB"/>
        </w:rPr>
      </w:pPr>
      <w:r w:rsidRPr="00E860C5">
        <w:rPr>
          <w:lang w:val="en-GB"/>
        </w:rPr>
        <w:t>The proposed composition will ensure complementary perspectives covering regional cooperation and policy, practical implementation of digital public services, and innovation and future-oriented service transformation, while facilitating the exchange of Western Balkans experience with Eastern Partnership counterparts.</w:t>
      </w:r>
    </w:p>
    <w:p w14:paraId="3331AE97" w14:textId="77777777" w:rsidR="00A0142F" w:rsidRDefault="004D5CFD" w:rsidP="0020089D">
      <w:pPr>
        <w:pStyle w:val="Heading1"/>
        <w:jc w:val="both"/>
      </w:pPr>
      <w:r>
        <w:lastRenderedPageBreak/>
        <w:t>Programme Structure</w:t>
      </w:r>
    </w:p>
    <w:p w14:paraId="1403B199" w14:textId="77777777" w:rsidR="00A0142F" w:rsidRDefault="004D5CFD" w:rsidP="0020089D">
      <w:pPr>
        <w:pStyle w:val="Heading2"/>
        <w:jc w:val="both"/>
      </w:pPr>
      <w:r>
        <w:t>Day 1 – International Forum: Putting People at the Centre</w:t>
      </w:r>
    </w:p>
    <w:p w14:paraId="6CC0ECC8" w14:textId="77777777" w:rsidR="00A0142F" w:rsidRDefault="004D5CFD" w:rsidP="0020089D">
      <w:pPr>
        <w:spacing w:after="120" w:line="259" w:lineRule="auto"/>
        <w:jc w:val="both"/>
      </w:pPr>
      <w:r>
        <w:t>Date: 3 November 2026</w:t>
      </w:r>
    </w:p>
    <w:p w14:paraId="4048A952" w14:textId="77777777" w:rsidR="00A0142F" w:rsidRDefault="004D5CFD" w:rsidP="0020089D">
      <w:pPr>
        <w:spacing w:after="120" w:line="259" w:lineRule="auto"/>
        <w:jc w:val="both"/>
      </w:pPr>
      <w:r>
        <w:t>The first day will focus on human-centric public administration reform and practical public service innovation, combining regional perspectives, concrete country cases and peer exchange. ReSPA and Western Balkans representatives will contribute through three interconnected interventions.</w:t>
      </w:r>
    </w:p>
    <w:p w14:paraId="3E948196" w14:textId="77777777" w:rsidR="00A0142F" w:rsidRDefault="004D5CFD" w:rsidP="0020089D">
      <w:pPr>
        <w:pStyle w:val="Heading3"/>
        <w:jc w:val="both"/>
      </w:pPr>
      <w:r>
        <w:t>1. ReSPA Regional Perspective – Human-</w:t>
      </w:r>
      <w:proofErr w:type="spellStart"/>
      <w:r>
        <w:t>Centred</w:t>
      </w:r>
      <w:proofErr w:type="spellEnd"/>
      <w:r>
        <w:t xml:space="preserve"> Digital Transformation in the Western Balkans</w:t>
      </w:r>
    </w:p>
    <w:p w14:paraId="623C2651" w14:textId="77777777" w:rsidR="00A0142F" w:rsidRDefault="004D5CFD" w:rsidP="0020089D">
      <w:pPr>
        <w:spacing w:after="120" w:line="259" w:lineRule="auto"/>
        <w:jc w:val="both"/>
      </w:pPr>
      <w:r>
        <w:t>Session: Human-Centric Public Administration Reform – Building Responsive and Inclusive Public Services</w:t>
      </w:r>
    </w:p>
    <w:p w14:paraId="3896CE90" w14:textId="26F6744D" w:rsidR="00A0142F" w:rsidRDefault="004D5CFD" w:rsidP="0020089D">
      <w:pPr>
        <w:spacing w:after="120" w:line="259" w:lineRule="auto"/>
        <w:jc w:val="both"/>
      </w:pPr>
      <w:r>
        <w:t xml:space="preserve">ReSPA </w:t>
      </w:r>
      <w:r w:rsidR="00463B56">
        <w:t xml:space="preserve">representative </w:t>
      </w:r>
      <w:r>
        <w:t xml:space="preserve">will provide </w:t>
      </w:r>
      <w:proofErr w:type="gramStart"/>
      <w:r>
        <w:t>the</w:t>
      </w:r>
      <w:proofErr w:type="gramEnd"/>
      <w:r>
        <w:t xml:space="preserve"> regional perspective on how digital transformation and public service delivery are evolving across the Western Balkans. The intervention will highlight the shift from </w:t>
      </w:r>
      <w:proofErr w:type="spellStart"/>
      <w:r>
        <w:t>digitalising</w:t>
      </w:r>
      <w:proofErr w:type="spellEnd"/>
      <w:r>
        <w:t xml:space="preserve"> existing administrative procedures towards transforming services around citizens and businesses.</w:t>
      </w:r>
    </w:p>
    <w:p w14:paraId="0C7F3BB0" w14:textId="77777777" w:rsidR="00A0142F" w:rsidRDefault="004D5CFD" w:rsidP="0020089D">
      <w:pPr>
        <w:spacing w:after="120" w:line="259" w:lineRule="auto"/>
        <w:jc w:val="both"/>
      </w:pPr>
      <w:r>
        <w:t>The presentation will focus on:</w:t>
      </w:r>
    </w:p>
    <w:p w14:paraId="08218C75" w14:textId="77777777" w:rsidR="00A0142F" w:rsidRDefault="004D5CFD" w:rsidP="00A642AF">
      <w:pPr>
        <w:pStyle w:val="ListBullet"/>
        <w:numPr>
          <w:ilvl w:val="0"/>
          <w:numId w:val="13"/>
        </w:numPr>
        <w:spacing w:after="40"/>
        <w:jc w:val="both"/>
      </w:pPr>
      <w:r>
        <w:t xml:space="preserve">moving from </w:t>
      </w:r>
      <w:proofErr w:type="spellStart"/>
      <w:r>
        <w:t>digitalisation</w:t>
      </w:r>
      <w:proofErr w:type="spellEnd"/>
      <w:r>
        <w:t xml:space="preserve"> towards human-</w:t>
      </w:r>
      <w:proofErr w:type="spellStart"/>
      <w:r>
        <w:t>centred</w:t>
      </w:r>
      <w:proofErr w:type="spellEnd"/>
      <w:r>
        <w:t xml:space="preserve"> digital transformation;</w:t>
      </w:r>
    </w:p>
    <w:p w14:paraId="0A161CDB" w14:textId="77777777" w:rsidR="00A0142F" w:rsidRDefault="004D5CFD" w:rsidP="00A642AF">
      <w:pPr>
        <w:pStyle w:val="ListBullet"/>
        <w:numPr>
          <w:ilvl w:val="0"/>
          <w:numId w:val="13"/>
        </w:numPr>
        <w:spacing w:after="40"/>
        <w:jc w:val="both"/>
      </w:pPr>
      <w:r>
        <w:t>understanding users and their service journeys before developing technological solutions;</w:t>
      </w:r>
    </w:p>
    <w:p w14:paraId="0D5DA174" w14:textId="77777777" w:rsidR="00A0142F" w:rsidRDefault="004D5CFD" w:rsidP="00A642AF">
      <w:pPr>
        <w:pStyle w:val="ListBullet"/>
        <w:numPr>
          <w:ilvl w:val="0"/>
          <w:numId w:val="13"/>
        </w:numPr>
        <w:spacing w:after="40"/>
        <w:jc w:val="both"/>
      </w:pPr>
      <w:r>
        <w:t>identifying citizens’ needs, expectations and pain points;</w:t>
      </w:r>
    </w:p>
    <w:p w14:paraId="5C0792D7" w14:textId="77777777" w:rsidR="00A0142F" w:rsidRDefault="004D5CFD" w:rsidP="00A642AF">
      <w:pPr>
        <w:pStyle w:val="ListBullet"/>
        <w:numPr>
          <w:ilvl w:val="0"/>
          <w:numId w:val="13"/>
        </w:numPr>
        <w:spacing w:after="40"/>
        <w:jc w:val="both"/>
      </w:pPr>
      <w:r>
        <w:t>applying user research, co-design, prototyping and testing;</w:t>
      </w:r>
    </w:p>
    <w:p w14:paraId="299928AF" w14:textId="77777777" w:rsidR="00A0142F" w:rsidRDefault="004D5CFD" w:rsidP="00A642AF">
      <w:pPr>
        <w:pStyle w:val="ListBullet"/>
        <w:numPr>
          <w:ilvl w:val="0"/>
          <w:numId w:val="13"/>
        </w:numPr>
        <w:spacing w:after="40"/>
        <w:jc w:val="both"/>
      </w:pPr>
      <w:r>
        <w:t>simplifying services and administrative procedures;</w:t>
      </w:r>
    </w:p>
    <w:p w14:paraId="73BA8E99" w14:textId="77777777" w:rsidR="00A0142F" w:rsidRDefault="004D5CFD" w:rsidP="00A642AF">
      <w:pPr>
        <w:pStyle w:val="ListBullet"/>
        <w:numPr>
          <w:ilvl w:val="0"/>
          <w:numId w:val="13"/>
        </w:numPr>
        <w:spacing w:after="40"/>
        <w:jc w:val="both"/>
      </w:pPr>
      <w:r>
        <w:t>strengthening interoperability and cooperation between institutions;</w:t>
      </w:r>
    </w:p>
    <w:p w14:paraId="56FD794B" w14:textId="77777777" w:rsidR="00A0142F" w:rsidRDefault="004D5CFD" w:rsidP="00A642AF">
      <w:pPr>
        <w:pStyle w:val="ListBullet"/>
        <w:numPr>
          <w:ilvl w:val="0"/>
          <w:numId w:val="13"/>
        </w:numPr>
        <w:spacing w:after="40"/>
        <w:jc w:val="both"/>
      </w:pPr>
      <w:r>
        <w:t>testing solutions through pilots before wider implementation;</w:t>
      </w:r>
    </w:p>
    <w:p w14:paraId="552319DF" w14:textId="77777777" w:rsidR="00A0142F" w:rsidRDefault="004D5CFD" w:rsidP="00A642AF">
      <w:pPr>
        <w:pStyle w:val="ListBullet"/>
        <w:numPr>
          <w:ilvl w:val="0"/>
          <w:numId w:val="13"/>
        </w:numPr>
        <w:spacing w:after="40"/>
        <w:jc w:val="both"/>
      </w:pPr>
      <w:r>
        <w:t>developing institutional capacities and digital skills needed for sustainable transformation;</w:t>
      </w:r>
    </w:p>
    <w:p w14:paraId="3EA461DE" w14:textId="77777777" w:rsidR="00A0142F" w:rsidRDefault="004D5CFD" w:rsidP="00A642AF">
      <w:pPr>
        <w:pStyle w:val="ListBullet"/>
        <w:numPr>
          <w:ilvl w:val="0"/>
          <w:numId w:val="13"/>
        </w:numPr>
        <w:spacing w:after="40"/>
        <w:jc w:val="both"/>
      </w:pPr>
      <w:r>
        <w:t>maintaining accessibility, transparency, accountability and trust in digital services;</w:t>
      </w:r>
    </w:p>
    <w:p w14:paraId="434B6408" w14:textId="77777777" w:rsidR="00A0142F" w:rsidRDefault="004D5CFD" w:rsidP="00A642AF">
      <w:pPr>
        <w:pStyle w:val="ListBullet"/>
        <w:numPr>
          <w:ilvl w:val="0"/>
          <w:numId w:val="13"/>
        </w:numPr>
        <w:spacing w:after="40"/>
        <w:jc w:val="both"/>
      </w:pPr>
      <w:r>
        <w:t>opportunities and challenges created by AI and emerging technologies.</w:t>
      </w:r>
    </w:p>
    <w:p w14:paraId="3E494D57" w14:textId="1C4F39BD" w:rsidR="00A0142F" w:rsidRDefault="004D5CFD" w:rsidP="0020089D">
      <w:pPr>
        <w:spacing w:after="120" w:line="259" w:lineRule="auto"/>
        <w:jc w:val="both"/>
      </w:pPr>
      <w:r>
        <w:t>ReSPA will also present its approach to supporting digital transformation through regional capacity building, peer learning, On-Demand Support</w:t>
      </w:r>
      <w:r w:rsidR="00A642AF">
        <w:t xml:space="preserve">, </w:t>
      </w:r>
      <w:r>
        <w:t>the e-Government Pilot instrument</w:t>
      </w:r>
      <w:r w:rsidR="00A642AF">
        <w:t xml:space="preserve"> and other instruments of support</w:t>
      </w:r>
      <w:r>
        <w:t>.</w:t>
      </w:r>
    </w:p>
    <w:p w14:paraId="1D28D28E" w14:textId="77777777" w:rsidR="00A0142F" w:rsidRDefault="004D5CFD" w:rsidP="0020089D">
      <w:pPr>
        <w:spacing w:after="120" w:line="259" w:lineRule="auto"/>
        <w:jc w:val="both"/>
      </w:pPr>
      <w:r>
        <w:t>The key message will be that digital transformation should not be driven by technology alone, but by the public value that technology can create for citizens, businesses and administrations.</w:t>
      </w:r>
    </w:p>
    <w:p w14:paraId="42226428" w14:textId="77777777" w:rsidR="00A0142F" w:rsidRDefault="004D5CFD" w:rsidP="0020089D">
      <w:pPr>
        <w:pStyle w:val="Heading3"/>
        <w:jc w:val="both"/>
      </w:pPr>
      <w:r>
        <w:t>2. Western Balkans Practical Case – Human-</w:t>
      </w:r>
      <w:proofErr w:type="spellStart"/>
      <w:r>
        <w:t>Centred</w:t>
      </w:r>
      <w:proofErr w:type="spellEnd"/>
      <w:r>
        <w:t xml:space="preserve"> Innovation in Action</w:t>
      </w:r>
    </w:p>
    <w:p w14:paraId="3C6932D1" w14:textId="77777777" w:rsidR="00A0142F" w:rsidRDefault="004D5CFD" w:rsidP="0020089D">
      <w:pPr>
        <w:spacing w:after="120" w:line="259" w:lineRule="auto"/>
        <w:jc w:val="both"/>
      </w:pPr>
      <w:r>
        <w:t>Session: Regional Practice Exchange – Human-Centric Innovation in Action Across the Eastern Partnership and Western Balkans</w:t>
      </w:r>
    </w:p>
    <w:p w14:paraId="2ACF3F10" w14:textId="77777777" w:rsidR="00A0142F" w:rsidRDefault="004D5CFD" w:rsidP="0020089D">
      <w:pPr>
        <w:spacing w:after="120" w:line="259" w:lineRule="auto"/>
        <w:jc w:val="both"/>
      </w:pPr>
      <w:r>
        <w:t xml:space="preserve">A selected Western Balkans administration will present a practical digital transformation case supported through </w:t>
      </w:r>
      <w:proofErr w:type="spellStart"/>
      <w:r>
        <w:t>ReSPA’s</w:t>
      </w:r>
      <w:proofErr w:type="spellEnd"/>
      <w:r>
        <w:t xml:space="preserve"> e-Government Pilot or On-Demand Support.</w:t>
      </w:r>
    </w:p>
    <w:p w14:paraId="50D542E5" w14:textId="77777777" w:rsidR="00A0142F" w:rsidRDefault="004D5CFD" w:rsidP="0020089D">
      <w:pPr>
        <w:spacing w:after="120" w:line="259" w:lineRule="auto"/>
        <w:jc w:val="both"/>
      </w:pPr>
      <w:r>
        <w:t>The presentation will focus on:</w:t>
      </w:r>
    </w:p>
    <w:p w14:paraId="20741B24" w14:textId="77777777" w:rsidR="00A0142F" w:rsidRDefault="004D5CFD" w:rsidP="0020089D">
      <w:pPr>
        <w:pStyle w:val="ListBullet"/>
        <w:spacing w:after="40"/>
        <w:jc w:val="both"/>
      </w:pPr>
      <w:r>
        <w:t xml:space="preserve">the </w:t>
      </w:r>
      <w:proofErr w:type="gramStart"/>
      <w:r>
        <w:t>original service-</w:t>
      </w:r>
      <w:proofErr w:type="gramEnd"/>
      <w:r>
        <w:t>delivery problem;</w:t>
      </w:r>
    </w:p>
    <w:p w14:paraId="214206A7" w14:textId="77777777" w:rsidR="00A0142F" w:rsidRDefault="004D5CFD" w:rsidP="0020089D">
      <w:pPr>
        <w:pStyle w:val="ListBullet"/>
        <w:spacing w:after="40"/>
        <w:jc w:val="both"/>
      </w:pPr>
      <w:r>
        <w:t>citizens’ and users’ needs and expectations;</w:t>
      </w:r>
    </w:p>
    <w:p w14:paraId="7D05EE96" w14:textId="77777777" w:rsidR="00A0142F" w:rsidRDefault="004D5CFD" w:rsidP="0020089D">
      <w:pPr>
        <w:pStyle w:val="ListBullet"/>
        <w:spacing w:after="40"/>
        <w:jc w:val="both"/>
      </w:pPr>
      <w:r>
        <w:t>analysis of the existing service and identification of pain points;</w:t>
      </w:r>
    </w:p>
    <w:p w14:paraId="679ED9FD" w14:textId="77777777" w:rsidR="00A0142F" w:rsidRDefault="004D5CFD" w:rsidP="0020089D">
      <w:pPr>
        <w:pStyle w:val="ListBullet"/>
        <w:spacing w:after="40"/>
        <w:jc w:val="both"/>
      </w:pPr>
      <w:proofErr w:type="gramStart"/>
      <w:r>
        <w:t>the proposed</w:t>
      </w:r>
      <w:proofErr w:type="gramEnd"/>
      <w:r>
        <w:t xml:space="preserve"> digital/service innovation;</w:t>
      </w:r>
    </w:p>
    <w:p w14:paraId="541DB585" w14:textId="77777777" w:rsidR="00A0142F" w:rsidRDefault="004D5CFD" w:rsidP="0020089D">
      <w:pPr>
        <w:pStyle w:val="ListBullet"/>
        <w:spacing w:after="40"/>
        <w:jc w:val="both"/>
      </w:pPr>
      <w:r>
        <w:t>involvement of users and stakeholders;</w:t>
      </w:r>
    </w:p>
    <w:p w14:paraId="12C99DC4" w14:textId="77777777" w:rsidR="00A0142F" w:rsidRDefault="004D5CFD" w:rsidP="0020089D">
      <w:pPr>
        <w:pStyle w:val="ListBullet"/>
        <w:spacing w:after="40"/>
        <w:jc w:val="both"/>
      </w:pPr>
      <w:r>
        <w:t>design, development and testing;</w:t>
      </w:r>
    </w:p>
    <w:p w14:paraId="5BB611A3" w14:textId="77777777" w:rsidR="00A0142F" w:rsidRDefault="004D5CFD" w:rsidP="0020089D">
      <w:pPr>
        <w:pStyle w:val="ListBullet"/>
        <w:spacing w:after="40"/>
        <w:jc w:val="both"/>
      </w:pPr>
      <w:r>
        <w:t>institutional and technical challenges;</w:t>
      </w:r>
    </w:p>
    <w:p w14:paraId="72CF8536" w14:textId="77777777" w:rsidR="00A0142F" w:rsidRDefault="004D5CFD" w:rsidP="0020089D">
      <w:pPr>
        <w:pStyle w:val="ListBullet"/>
        <w:spacing w:after="40"/>
        <w:jc w:val="both"/>
      </w:pPr>
      <w:r>
        <w:t>implementation process;</w:t>
      </w:r>
    </w:p>
    <w:p w14:paraId="1E365125" w14:textId="77777777" w:rsidR="00A0142F" w:rsidRDefault="004D5CFD" w:rsidP="0020089D">
      <w:pPr>
        <w:pStyle w:val="ListBullet"/>
        <w:spacing w:after="40"/>
        <w:jc w:val="both"/>
      </w:pPr>
      <w:r>
        <w:t>results and impact;</w:t>
      </w:r>
    </w:p>
    <w:p w14:paraId="24D3BAE8" w14:textId="77777777" w:rsidR="00A0142F" w:rsidRDefault="004D5CFD" w:rsidP="0020089D">
      <w:pPr>
        <w:pStyle w:val="ListBullet"/>
        <w:spacing w:after="40"/>
        <w:jc w:val="both"/>
      </w:pPr>
      <w:r>
        <w:t>lessons learned;</w:t>
      </w:r>
    </w:p>
    <w:p w14:paraId="69B60E2D" w14:textId="77777777" w:rsidR="00A0142F" w:rsidRDefault="004D5CFD" w:rsidP="0020089D">
      <w:pPr>
        <w:pStyle w:val="ListBullet"/>
        <w:spacing w:after="40"/>
        <w:jc w:val="both"/>
      </w:pPr>
      <w:r>
        <w:lastRenderedPageBreak/>
        <w:t>opportunities for scaling and replication.</w:t>
      </w:r>
    </w:p>
    <w:p w14:paraId="084AC186" w14:textId="77777777" w:rsidR="00A0142F" w:rsidRDefault="004D5CFD" w:rsidP="0020089D">
      <w:pPr>
        <w:spacing w:after="120" w:line="259" w:lineRule="auto"/>
        <w:jc w:val="both"/>
      </w:pPr>
      <w:r>
        <w:t>The presentation should demonstrate not only the final digital solution but also how the administration arrived at that solution, highlighting the importance of understanding users, experimentation and continuous improvement.</w:t>
      </w:r>
    </w:p>
    <w:p w14:paraId="36EED7BF" w14:textId="77777777" w:rsidR="00A0142F" w:rsidRDefault="004D5CFD" w:rsidP="0020089D">
      <w:pPr>
        <w:pStyle w:val="Heading3"/>
        <w:jc w:val="both"/>
      </w:pPr>
      <w:r>
        <w:t>3. Western Balkans Contribution to Regional Peer Exchange</w:t>
      </w:r>
    </w:p>
    <w:p w14:paraId="03D7785B" w14:textId="77777777" w:rsidR="00A0142F" w:rsidRDefault="004D5CFD" w:rsidP="0020089D">
      <w:pPr>
        <w:spacing w:after="120" w:line="259" w:lineRule="auto"/>
        <w:jc w:val="both"/>
      </w:pPr>
      <w:r>
        <w:t>Panel Discussion: Building Participatory and Human-</w:t>
      </w:r>
      <w:proofErr w:type="spellStart"/>
      <w:r>
        <w:t>Centred</w:t>
      </w:r>
      <w:proofErr w:type="spellEnd"/>
      <w:r>
        <w:t xml:space="preserve"> Governance Systems</w:t>
      </w:r>
    </w:p>
    <w:p w14:paraId="7C30F6D9" w14:textId="77777777" w:rsidR="00A0142F" w:rsidRDefault="004D5CFD" w:rsidP="0020089D">
      <w:pPr>
        <w:spacing w:after="120" w:line="259" w:lineRule="auto"/>
        <w:jc w:val="both"/>
      </w:pPr>
      <w:r>
        <w:t xml:space="preserve">A Western Balkans representative will participate in the moderated Fishbowl discussion together with representatives from Armenia, Ukraine, Moldova and civil society </w:t>
      </w:r>
      <w:proofErr w:type="spellStart"/>
      <w:r>
        <w:t>organisations</w:t>
      </w:r>
      <w:proofErr w:type="spellEnd"/>
      <w:r>
        <w:t>.</w:t>
      </w:r>
    </w:p>
    <w:p w14:paraId="7D7AE115" w14:textId="77777777" w:rsidR="00A0142F" w:rsidRDefault="004D5CFD" w:rsidP="0020089D">
      <w:pPr>
        <w:spacing w:after="120" w:line="259" w:lineRule="auto"/>
        <w:jc w:val="both"/>
      </w:pPr>
      <w:r>
        <w:t xml:space="preserve">The Western </w:t>
      </w:r>
      <w:proofErr w:type="gramStart"/>
      <w:r>
        <w:t>Balkans</w:t>
      </w:r>
      <w:proofErr w:type="gramEnd"/>
      <w:r>
        <w:t xml:space="preserve"> contribution will focus on:</w:t>
      </w:r>
    </w:p>
    <w:p w14:paraId="6E19E560" w14:textId="77777777" w:rsidR="00A0142F" w:rsidRDefault="004D5CFD" w:rsidP="00A642AF">
      <w:pPr>
        <w:pStyle w:val="ListBullet"/>
        <w:numPr>
          <w:ilvl w:val="0"/>
          <w:numId w:val="14"/>
        </w:numPr>
        <w:spacing w:after="40"/>
        <w:jc w:val="both"/>
      </w:pPr>
      <w:r>
        <w:t>common challenges in transforming public services;</w:t>
      </w:r>
    </w:p>
    <w:p w14:paraId="728192BA" w14:textId="77777777" w:rsidR="00A0142F" w:rsidRDefault="004D5CFD" w:rsidP="00A642AF">
      <w:pPr>
        <w:pStyle w:val="ListBullet"/>
        <w:numPr>
          <w:ilvl w:val="0"/>
          <w:numId w:val="14"/>
        </w:numPr>
        <w:spacing w:after="40"/>
        <w:jc w:val="both"/>
      </w:pPr>
      <w:r>
        <w:t>barriers to implementing human-</w:t>
      </w:r>
      <w:proofErr w:type="spellStart"/>
      <w:r>
        <w:t>centred</w:t>
      </w:r>
      <w:proofErr w:type="spellEnd"/>
      <w:r>
        <w:t xml:space="preserve"> digital services;</w:t>
      </w:r>
    </w:p>
    <w:p w14:paraId="6FE6D756" w14:textId="77777777" w:rsidR="00A0142F" w:rsidRDefault="004D5CFD" w:rsidP="00A642AF">
      <w:pPr>
        <w:pStyle w:val="ListBullet"/>
        <w:numPr>
          <w:ilvl w:val="0"/>
          <w:numId w:val="14"/>
        </w:numPr>
        <w:spacing w:after="40"/>
        <w:jc w:val="both"/>
      </w:pPr>
      <w:r>
        <w:t>institutional ownership and sustainability;</w:t>
      </w:r>
    </w:p>
    <w:p w14:paraId="05E0027F" w14:textId="77777777" w:rsidR="00A0142F" w:rsidRDefault="004D5CFD" w:rsidP="00A642AF">
      <w:pPr>
        <w:pStyle w:val="ListBullet"/>
        <w:numPr>
          <w:ilvl w:val="0"/>
          <w:numId w:val="14"/>
        </w:numPr>
        <w:spacing w:after="40"/>
        <w:jc w:val="both"/>
      </w:pPr>
      <w:r>
        <w:t>citizen and stakeholder participation;</w:t>
      </w:r>
    </w:p>
    <w:p w14:paraId="7DCC662C" w14:textId="77777777" w:rsidR="00A0142F" w:rsidRDefault="004D5CFD" w:rsidP="00A642AF">
      <w:pPr>
        <w:pStyle w:val="ListBullet"/>
        <w:numPr>
          <w:ilvl w:val="0"/>
          <w:numId w:val="14"/>
        </w:numPr>
        <w:spacing w:after="40"/>
        <w:jc w:val="both"/>
      </w:pPr>
      <w:r>
        <w:t>moving from successful pilots to systemic transformation;</w:t>
      </w:r>
    </w:p>
    <w:p w14:paraId="2578B45A" w14:textId="77777777" w:rsidR="00A0142F" w:rsidRDefault="004D5CFD" w:rsidP="00A642AF">
      <w:pPr>
        <w:pStyle w:val="ListBullet"/>
        <w:numPr>
          <w:ilvl w:val="0"/>
          <w:numId w:val="14"/>
        </w:numPr>
        <w:spacing w:after="40"/>
        <w:jc w:val="both"/>
      </w:pPr>
      <w:r>
        <w:t>scaling digital service innovations;</w:t>
      </w:r>
    </w:p>
    <w:p w14:paraId="22AB98AB" w14:textId="77777777" w:rsidR="00A0142F" w:rsidRDefault="004D5CFD" w:rsidP="00A642AF">
      <w:pPr>
        <w:pStyle w:val="ListBullet"/>
        <w:numPr>
          <w:ilvl w:val="0"/>
          <w:numId w:val="14"/>
        </w:numPr>
        <w:spacing w:after="40"/>
        <w:jc w:val="both"/>
      </w:pPr>
      <w:r>
        <w:t>institutional capacities and skills required for transformation;</w:t>
      </w:r>
    </w:p>
    <w:p w14:paraId="2C0CA5E6" w14:textId="77777777" w:rsidR="00A0142F" w:rsidRDefault="004D5CFD" w:rsidP="00A642AF">
      <w:pPr>
        <w:pStyle w:val="ListBullet"/>
        <w:numPr>
          <w:ilvl w:val="0"/>
          <w:numId w:val="14"/>
        </w:numPr>
        <w:spacing w:after="40"/>
        <w:jc w:val="both"/>
      </w:pPr>
      <w:r>
        <w:t>lessons learned from Western Balkans experience;</w:t>
      </w:r>
    </w:p>
    <w:p w14:paraId="7C4530DB" w14:textId="77777777" w:rsidR="00A0142F" w:rsidRDefault="004D5CFD" w:rsidP="00A642AF">
      <w:pPr>
        <w:pStyle w:val="ListBullet"/>
        <w:numPr>
          <w:ilvl w:val="0"/>
          <w:numId w:val="14"/>
        </w:numPr>
        <w:spacing w:after="40"/>
        <w:jc w:val="both"/>
      </w:pPr>
      <w:r>
        <w:t>opportunities for transferring and adapting successful approaches;</w:t>
      </w:r>
    </w:p>
    <w:p w14:paraId="05704CA1" w14:textId="77777777" w:rsidR="00A0142F" w:rsidRDefault="004D5CFD" w:rsidP="00A642AF">
      <w:pPr>
        <w:pStyle w:val="ListBullet"/>
        <w:numPr>
          <w:ilvl w:val="0"/>
          <w:numId w:val="14"/>
        </w:numPr>
        <w:spacing w:after="40"/>
        <w:jc w:val="both"/>
      </w:pPr>
      <w:r>
        <w:t>potential for stronger cooperation between the Western Balkans and Eastern Partnership.</w:t>
      </w:r>
    </w:p>
    <w:p w14:paraId="403874C2" w14:textId="77777777" w:rsidR="00A0142F" w:rsidRDefault="004D5CFD" w:rsidP="0020089D">
      <w:pPr>
        <w:pStyle w:val="Heading3"/>
        <w:jc w:val="both"/>
      </w:pPr>
      <w:r>
        <w:t>4. Interactive Learning Journey – Human-</w:t>
      </w:r>
      <w:proofErr w:type="spellStart"/>
      <w:r>
        <w:t>Centred</w:t>
      </w:r>
      <w:proofErr w:type="spellEnd"/>
      <w:r>
        <w:t xml:space="preserve"> Service Design in Practice</w:t>
      </w:r>
    </w:p>
    <w:p w14:paraId="50E42020" w14:textId="658DCA86" w:rsidR="00A0142F" w:rsidRDefault="004D5CFD" w:rsidP="0020089D">
      <w:pPr>
        <w:spacing w:after="120" w:line="259" w:lineRule="auto"/>
        <w:jc w:val="both"/>
      </w:pPr>
      <w:r>
        <w:t>Following the Forum, ReSPA and</w:t>
      </w:r>
      <w:r w:rsidR="00A642AF">
        <w:t xml:space="preserve"> </w:t>
      </w:r>
      <w:r>
        <w:t>representatives will participate in the site visit to Abovyan Municipality, where participants will explore a real-life example of applying Human-</w:t>
      </w:r>
      <w:proofErr w:type="spellStart"/>
      <w:r>
        <w:t>Centred</w:t>
      </w:r>
      <w:proofErr w:type="spellEnd"/>
      <w:r>
        <w:t xml:space="preserve"> Design to the development of a public space.</w:t>
      </w:r>
    </w:p>
    <w:p w14:paraId="5AB149CF" w14:textId="77777777" w:rsidR="00A0142F" w:rsidRDefault="004D5CFD" w:rsidP="0020089D">
      <w:pPr>
        <w:spacing w:after="120" w:line="259" w:lineRule="auto"/>
        <w:jc w:val="both"/>
      </w:pPr>
      <w:r>
        <w:t>The learning journey will demonstrate the process from identifying the challenge and conducting user research, through stakeholder engagement, co-design and prototyping, to implementation and results.</w:t>
      </w:r>
    </w:p>
    <w:p w14:paraId="5E697066" w14:textId="77777777" w:rsidR="00A0142F" w:rsidRDefault="004D5CFD" w:rsidP="0020089D">
      <w:pPr>
        <w:spacing w:after="120" w:line="259" w:lineRule="auto"/>
        <w:jc w:val="both"/>
      </w:pPr>
      <w:r>
        <w:t>Participants will be encouraged to compare the Armenian experience with approaches used in their own administrations and consider how similar methodologies could be applied to the design and redesign of digital and physical public services.</w:t>
      </w:r>
    </w:p>
    <w:p w14:paraId="0E09EFF8" w14:textId="77777777" w:rsidR="00A0142F" w:rsidRDefault="004D5CFD" w:rsidP="0020089D">
      <w:pPr>
        <w:pStyle w:val="Heading2"/>
        <w:jc w:val="both"/>
      </w:pPr>
      <w:r>
        <w:t>Day 2 – Regional Workshop: Human-Centric Governance Futures</w:t>
      </w:r>
    </w:p>
    <w:p w14:paraId="2E47BAB0" w14:textId="77777777" w:rsidR="00A0142F" w:rsidRDefault="004D5CFD" w:rsidP="0020089D">
      <w:pPr>
        <w:spacing w:after="120" w:line="259" w:lineRule="auto"/>
        <w:jc w:val="both"/>
      </w:pPr>
      <w:r>
        <w:t>Date: 4 November 2026</w:t>
      </w:r>
    </w:p>
    <w:p w14:paraId="10D1B141" w14:textId="77777777" w:rsidR="00A0142F" w:rsidRDefault="004D5CFD" w:rsidP="0020089D">
      <w:pPr>
        <w:spacing w:after="120" w:line="259" w:lineRule="auto"/>
        <w:jc w:val="both"/>
      </w:pPr>
      <w:r>
        <w:t>The second day will focus on anticipatory governance, strategic foresight, scenario building and future public service innovation.</w:t>
      </w:r>
    </w:p>
    <w:p w14:paraId="5789D0BF" w14:textId="77777777" w:rsidR="00A0142F" w:rsidRDefault="004D5CFD" w:rsidP="0020089D">
      <w:pPr>
        <w:spacing w:after="120" w:line="259" w:lineRule="auto"/>
        <w:jc w:val="both"/>
      </w:pPr>
      <w:r>
        <w:t>The workshop will complement the practical service-design focus of the first day by encouraging participants to consider not only how services can better respond to citizens’ needs today, but also how administrations can anticipate the needs, expectations and challenges of the future.</w:t>
      </w:r>
    </w:p>
    <w:p w14:paraId="5D1A09D3" w14:textId="77777777" w:rsidR="00A0142F" w:rsidRDefault="004D5CFD" w:rsidP="0020089D">
      <w:pPr>
        <w:spacing w:after="120" w:line="259" w:lineRule="auto"/>
        <w:jc w:val="both"/>
      </w:pPr>
      <w:r>
        <w:t>The workshop will introduce anticipatory governance as a framework for helping governments move from reactive towards more proactive approaches and strategic foresight as a practical methodology for exploring alternative futures.</w:t>
      </w:r>
    </w:p>
    <w:p w14:paraId="1AB51F37" w14:textId="77777777" w:rsidR="00A0142F" w:rsidRDefault="004D5CFD" w:rsidP="0020089D">
      <w:pPr>
        <w:pStyle w:val="Heading1"/>
        <w:jc w:val="both"/>
      </w:pPr>
      <w:r>
        <w:t>Key Themes</w:t>
      </w:r>
    </w:p>
    <w:p w14:paraId="317B4192" w14:textId="77777777" w:rsidR="00A0142F" w:rsidRDefault="004D5CFD" w:rsidP="00AB059B">
      <w:pPr>
        <w:pStyle w:val="ListBullet"/>
        <w:numPr>
          <w:ilvl w:val="0"/>
          <w:numId w:val="16"/>
        </w:numPr>
        <w:spacing w:after="40"/>
        <w:jc w:val="both"/>
      </w:pPr>
      <w:r>
        <w:t>Human-</w:t>
      </w:r>
      <w:proofErr w:type="spellStart"/>
      <w:r>
        <w:t>centred</w:t>
      </w:r>
      <w:proofErr w:type="spellEnd"/>
      <w:r>
        <w:t xml:space="preserve"> public service design;</w:t>
      </w:r>
    </w:p>
    <w:p w14:paraId="608F478B" w14:textId="77777777" w:rsidR="00A0142F" w:rsidRDefault="004D5CFD" w:rsidP="00AB059B">
      <w:pPr>
        <w:pStyle w:val="ListBullet"/>
        <w:numPr>
          <w:ilvl w:val="0"/>
          <w:numId w:val="16"/>
        </w:numPr>
        <w:spacing w:after="40"/>
        <w:jc w:val="both"/>
      </w:pPr>
      <w:r>
        <w:t>Digital transformation and digital government;</w:t>
      </w:r>
    </w:p>
    <w:p w14:paraId="73B8809A" w14:textId="77777777" w:rsidR="00A0142F" w:rsidRDefault="004D5CFD" w:rsidP="00AB059B">
      <w:pPr>
        <w:pStyle w:val="ListBullet"/>
        <w:numPr>
          <w:ilvl w:val="0"/>
          <w:numId w:val="16"/>
        </w:numPr>
        <w:spacing w:after="40"/>
        <w:jc w:val="both"/>
      </w:pPr>
      <w:r>
        <w:t>User research and service journey mapping;</w:t>
      </w:r>
    </w:p>
    <w:p w14:paraId="082A7D60" w14:textId="77777777" w:rsidR="00A0142F" w:rsidRDefault="004D5CFD" w:rsidP="00AB059B">
      <w:pPr>
        <w:pStyle w:val="ListBullet"/>
        <w:numPr>
          <w:ilvl w:val="0"/>
          <w:numId w:val="16"/>
        </w:numPr>
        <w:spacing w:after="40"/>
        <w:jc w:val="both"/>
      </w:pPr>
      <w:r>
        <w:lastRenderedPageBreak/>
        <w:t>Co-design and co-creation;</w:t>
      </w:r>
    </w:p>
    <w:p w14:paraId="61186EDD" w14:textId="77777777" w:rsidR="00A0142F" w:rsidRDefault="004D5CFD" w:rsidP="00AB059B">
      <w:pPr>
        <w:pStyle w:val="ListBullet"/>
        <w:numPr>
          <w:ilvl w:val="0"/>
          <w:numId w:val="16"/>
        </w:numPr>
        <w:spacing w:after="40"/>
        <w:jc w:val="both"/>
      </w:pPr>
      <w:r>
        <w:t>Prototyping and testing;</w:t>
      </w:r>
    </w:p>
    <w:p w14:paraId="01620DD3" w14:textId="77777777" w:rsidR="00A0142F" w:rsidRDefault="004D5CFD" w:rsidP="00AB059B">
      <w:pPr>
        <w:pStyle w:val="ListBullet"/>
        <w:numPr>
          <w:ilvl w:val="0"/>
          <w:numId w:val="16"/>
        </w:numPr>
        <w:spacing w:after="40"/>
        <w:jc w:val="both"/>
      </w:pPr>
      <w:r>
        <w:t>Digital public service innovation;</w:t>
      </w:r>
    </w:p>
    <w:p w14:paraId="29B8FC98" w14:textId="77777777" w:rsidR="00A0142F" w:rsidRDefault="004D5CFD" w:rsidP="00AB059B">
      <w:pPr>
        <w:pStyle w:val="ListBullet"/>
        <w:numPr>
          <w:ilvl w:val="0"/>
          <w:numId w:val="16"/>
        </w:numPr>
        <w:spacing w:after="40"/>
        <w:jc w:val="both"/>
      </w:pPr>
      <w:r>
        <w:t>Accessibility and inclusion;</w:t>
      </w:r>
    </w:p>
    <w:p w14:paraId="38BF1BC0" w14:textId="77777777" w:rsidR="00A0142F" w:rsidRDefault="004D5CFD" w:rsidP="00AB059B">
      <w:pPr>
        <w:pStyle w:val="ListBullet"/>
        <w:numPr>
          <w:ilvl w:val="0"/>
          <w:numId w:val="16"/>
        </w:numPr>
        <w:spacing w:after="40"/>
        <w:jc w:val="both"/>
      </w:pPr>
      <w:r>
        <w:t>User feedback mechanisms;</w:t>
      </w:r>
    </w:p>
    <w:p w14:paraId="16987380" w14:textId="77777777" w:rsidR="00A0142F" w:rsidRDefault="004D5CFD" w:rsidP="00AB059B">
      <w:pPr>
        <w:pStyle w:val="ListBullet"/>
        <w:numPr>
          <w:ilvl w:val="0"/>
          <w:numId w:val="16"/>
        </w:numPr>
        <w:spacing w:after="40"/>
        <w:jc w:val="both"/>
      </w:pPr>
      <w:r>
        <w:t>Interoperability and integrated service delivery;</w:t>
      </w:r>
    </w:p>
    <w:p w14:paraId="7193B017" w14:textId="77777777" w:rsidR="00A0142F" w:rsidRDefault="004D5CFD" w:rsidP="00AB059B">
      <w:pPr>
        <w:pStyle w:val="ListBullet"/>
        <w:numPr>
          <w:ilvl w:val="0"/>
          <w:numId w:val="16"/>
        </w:numPr>
        <w:spacing w:after="40"/>
        <w:jc w:val="both"/>
      </w:pPr>
      <w:r>
        <w:t>AI and emerging technologies;</w:t>
      </w:r>
    </w:p>
    <w:p w14:paraId="49D76435" w14:textId="77777777" w:rsidR="00A0142F" w:rsidRDefault="004D5CFD" w:rsidP="00AB059B">
      <w:pPr>
        <w:pStyle w:val="ListBullet"/>
        <w:numPr>
          <w:ilvl w:val="0"/>
          <w:numId w:val="16"/>
        </w:numPr>
        <w:spacing w:after="40"/>
        <w:jc w:val="both"/>
      </w:pPr>
      <w:r>
        <w:t>Institutional capacity for digital transformation;</w:t>
      </w:r>
    </w:p>
    <w:p w14:paraId="672C16D9" w14:textId="77777777" w:rsidR="00A0142F" w:rsidRDefault="004D5CFD" w:rsidP="00AB059B">
      <w:pPr>
        <w:pStyle w:val="ListBullet"/>
        <w:numPr>
          <w:ilvl w:val="0"/>
          <w:numId w:val="16"/>
        </w:numPr>
        <w:spacing w:after="40"/>
        <w:jc w:val="both"/>
      </w:pPr>
      <w:r>
        <w:t>Regional peer learning;</w:t>
      </w:r>
    </w:p>
    <w:p w14:paraId="21757B9E" w14:textId="77777777" w:rsidR="00A0142F" w:rsidRDefault="004D5CFD" w:rsidP="00AB059B">
      <w:pPr>
        <w:pStyle w:val="ListBullet"/>
        <w:numPr>
          <w:ilvl w:val="0"/>
          <w:numId w:val="16"/>
        </w:numPr>
        <w:spacing w:after="40"/>
        <w:jc w:val="both"/>
      </w:pPr>
      <w:r>
        <w:t>Strategic foresight and anticipatory governance;</w:t>
      </w:r>
    </w:p>
    <w:p w14:paraId="33142EBF" w14:textId="77777777" w:rsidR="00A0142F" w:rsidRDefault="004D5CFD" w:rsidP="00AB059B">
      <w:pPr>
        <w:pStyle w:val="ListBullet"/>
        <w:numPr>
          <w:ilvl w:val="0"/>
          <w:numId w:val="16"/>
        </w:numPr>
        <w:spacing w:after="40"/>
        <w:jc w:val="both"/>
      </w:pPr>
      <w:r>
        <w:t>Future public service innovation.</w:t>
      </w:r>
    </w:p>
    <w:p w14:paraId="285220C4" w14:textId="77777777" w:rsidR="00A0142F" w:rsidRDefault="004D5CFD" w:rsidP="0020089D">
      <w:pPr>
        <w:pStyle w:val="Heading1"/>
        <w:jc w:val="both"/>
      </w:pPr>
      <w:r>
        <w:t>Expected Results</w:t>
      </w:r>
    </w:p>
    <w:p w14:paraId="71BFCEB3" w14:textId="77777777" w:rsidR="00A0142F" w:rsidRDefault="004D5CFD" w:rsidP="0020089D">
      <w:pPr>
        <w:spacing w:after="120" w:line="259" w:lineRule="auto"/>
        <w:jc w:val="both"/>
      </w:pPr>
      <w:r>
        <w:t xml:space="preserve">By the conclusion of the </w:t>
      </w:r>
      <w:proofErr w:type="spellStart"/>
      <w:r>
        <w:t>programme</w:t>
      </w:r>
      <w:proofErr w:type="spellEnd"/>
      <w:r>
        <w:t>, ReSPA-supported participants are expected to:</w:t>
      </w:r>
    </w:p>
    <w:p w14:paraId="66699E83" w14:textId="77777777" w:rsidR="00A0142F" w:rsidRDefault="004D5CFD" w:rsidP="00AB059B">
      <w:pPr>
        <w:pStyle w:val="ListBullet"/>
        <w:numPr>
          <w:ilvl w:val="0"/>
          <w:numId w:val="17"/>
        </w:numPr>
        <w:spacing w:after="40"/>
        <w:jc w:val="both"/>
      </w:pPr>
      <w:r>
        <w:t>strengthen their understanding of Human-</w:t>
      </w:r>
      <w:proofErr w:type="spellStart"/>
      <w:r>
        <w:t>Centred</w:t>
      </w:r>
      <w:proofErr w:type="spellEnd"/>
      <w:r>
        <w:t xml:space="preserve"> Design and its application to digital public services;</w:t>
      </w:r>
    </w:p>
    <w:p w14:paraId="7CF30098" w14:textId="77777777" w:rsidR="00A0142F" w:rsidRDefault="004D5CFD" w:rsidP="00AB059B">
      <w:pPr>
        <w:pStyle w:val="ListBullet"/>
        <w:numPr>
          <w:ilvl w:val="0"/>
          <w:numId w:val="17"/>
        </w:numPr>
        <w:spacing w:after="40"/>
        <w:jc w:val="both"/>
      </w:pPr>
      <w:r>
        <w:t>gain practical insights into user research, service redesign, prototyping and testing;</w:t>
      </w:r>
    </w:p>
    <w:p w14:paraId="116AD4D6" w14:textId="77777777" w:rsidR="00A0142F" w:rsidRDefault="004D5CFD" w:rsidP="00AB059B">
      <w:pPr>
        <w:pStyle w:val="ListBullet"/>
        <w:numPr>
          <w:ilvl w:val="0"/>
          <w:numId w:val="17"/>
        </w:numPr>
        <w:spacing w:after="40"/>
        <w:jc w:val="both"/>
      </w:pPr>
      <w:r>
        <w:t>exchange practical digital transformation experiences with Eastern Partnership administrations;</w:t>
      </w:r>
    </w:p>
    <w:p w14:paraId="4A73D4E8" w14:textId="77777777" w:rsidR="00A0142F" w:rsidRDefault="004D5CFD" w:rsidP="00AB059B">
      <w:pPr>
        <w:pStyle w:val="ListBullet"/>
        <w:numPr>
          <w:ilvl w:val="0"/>
          <w:numId w:val="17"/>
        </w:numPr>
        <w:spacing w:after="40"/>
        <w:jc w:val="both"/>
      </w:pPr>
      <w:r>
        <w:t>identify common service-delivery challenges and potential solutions;</w:t>
      </w:r>
    </w:p>
    <w:p w14:paraId="58BBA6D7" w14:textId="77777777" w:rsidR="00A0142F" w:rsidRDefault="004D5CFD" w:rsidP="00AB059B">
      <w:pPr>
        <w:pStyle w:val="ListBullet"/>
        <w:numPr>
          <w:ilvl w:val="0"/>
          <w:numId w:val="17"/>
        </w:numPr>
        <w:spacing w:after="40"/>
        <w:jc w:val="both"/>
      </w:pPr>
      <w:r>
        <w:t>learn from concrete regional examples of human-</w:t>
      </w:r>
      <w:proofErr w:type="spellStart"/>
      <w:r>
        <w:t>centred</w:t>
      </w:r>
      <w:proofErr w:type="spellEnd"/>
      <w:r>
        <w:t xml:space="preserve"> innovation;</w:t>
      </w:r>
    </w:p>
    <w:p w14:paraId="31FC68CA" w14:textId="77777777" w:rsidR="00A0142F" w:rsidRDefault="004D5CFD" w:rsidP="00AB059B">
      <w:pPr>
        <w:pStyle w:val="ListBullet"/>
        <w:numPr>
          <w:ilvl w:val="0"/>
          <w:numId w:val="17"/>
        </w:numPr>
        <w:spacing w:after="40"/>
        <w:jc w:val="both"/>
      </w:pPr>
      <w:r>
        <w:t>identify approaches that could be adapted or replicated within their own administrations;</w:t>
      </w:r>
    </w:p>
    <w:p w14:paraId="3B4CC953" w14:textId="77777777" w:rsidR="00A0142F" w:rsidRDefault="004D5CFD" w:rsidP="00AB059B">
      <w:pPr>
        <w:pStyle w:val="ListBullet"/>
        <w:numPr>
          <w:ilvl w:val="0"/>
          <w:numId w:val="17"/>
        </w:numPr>
        <w:spacing w:after="40"/>
        <w:jc w:val="both"/>
      </w:pPr>
      <w:r>
        <w:t>strengthen understanding of the institutional capacities required for sustainable digital transformation;</w:t>
      </w:r>
    </w:p>
    <w:p w14:paraId="0BD45AFC" w14:textId="77777777" w:rsidR="00A0142F" w:rsidRDefault="004D5CFD" w:rsidP="00AB059B">
      <w:pPr>
        <w:pStyle w:val="ListBullet"/>
        <w:numPr>
          <w:ilvl w:val="0"/>
          <w:numId w:val="17"/>
        </w:numPr>
        <w:spacing w:after="40"/>
        <w:jc w:val="both"/>
      </w:pPr>
      <w:r>
        <w:t>explore how AI and emerging technologies may influence the future of public service delivery;</w:t>
      </w:r>
    </w:p>
    <w:p w14:paraId="6CB32340" w14:textId="77777777" w:rsidR="00A0142F" w:rsidRDefault="004D5CFD" w:rsidP="00AB059B">
      <w:pPr>
        <w:pStyle w:val="ListBullet"/>
        <w:numPr>
          <w:ilvl w:val="0"/>
          <w:numId w:val="17"/>
        </w:numPr>
        <w:spacing w:after="40"/>
        <w:jc w:val="both"/>
      </w:pPr>
      <w:r>
        <w:t>gain practical exposure to anticipatory governance and strategic foresight;</w:t>
      </w:r>
    </w:p>
    <w:p w14:paraId="2F5C46D0" w14:textId="77777777" w:rsidR="00A0142F" w:rsidRDefault="004D5CFD" w:rsidP="00AB059B">
      <w:pPr>
        <w:pStyle w:val="ListBullet"/>
        <w:numPr>
          <w:ilvl w:val="0"/>
          <w:numId w:val="17"/>
        </w:numPr>
        <w:spacing w:after="40"/>
        <w:jc w:val="both"/>
      </w:pPr>
      <w:r>
        <w:t>develop new ideas for future-oriented and citizen-</w:t>
      </w:r>
      <w:proofErr w:type="spellStart"/>
      <w:r>
        <w:t>centred</w:t>
      </w:r>
      <w:proofErr w:type="spellEnd"/>
      <w:r>
        <w:t xml:space="preserve"> public services;</w:t>
      </w:r>
    </w:p>
    <w:p w14:paraId="02155715" w14:textId="77777777" w:rsidR="00A0142F" w:rsidRDefault="004D5CFD" w:rsidP="00AB059B">
      <w:pPr>
        <w:pStyle w:val="ListBullet"/>
        <w:numPr>
          <w:ilvl w:val="0"/>
          <w:numId w:val="17"/>
        </w:numPr>
        <w:spacing w:after="40"/>
        <w:jc w:val="both"/>
      </w:pPr>
      <w:r>
        <w:t>strengthen networks and cooperation between Western Balkans and Eastern Partnership digital government practitioners;</w:t>
      </w:r>
    </w:p>
    <w:p w14:paraId="07BA78FB" w14:textId="77777777" w:rsidR="00A0142F" w:rsidRDefault="004D5CFD" w:rsidP="00AB059B">
      <w:pPr>
        <w:pStyle w:val="ListBullet"/>
        <w:numPr>
          <w:ilvl w:val="0"/>
          <w:numId w:val="17"/>
        </w:numPr>
        <w:spacing w:after="40"/>
        <w:jc w:val="both"/>
      </w:pPr>
      <w:r>
        <w:t>identify opportunities for future regional cooperation, peer learning and ReSPA support.</w:t>
      </w:r>
    </w:p>
    <w:p w14:paraId="17BFD914" w14:textId="77777777" w:rsidR="00A0142F" w:rsidRDefault="004D5CFD" w:rsidP="0020089D">
      <w:pPr>
        <w:pStyle w:val="Heading1"/>
        <w:jc w:val="both"/>
      </w:pPr>
      <w:r>
        <w:t>ReSPA Contribution</w:t>
      </w:r>
    </w:p>
    <w:p w14:paraId="4B9E9C11" w14:textId="77777777" w:rsidR="00881478" w:rsidRDefault="00881478" w:rsidP="00881478">
      <w:pPr>
        <w:jc w:val="both"/>
        <w:rPr>
          <w:bCs/>
        </w:rPr>
      </w:pPr>
    </w:p>
    <w:p w14:paraId="1451764F" w14:textId="483B67CB" w:rsidR="00881478" w:rsidRPr="00881478" w:rsidRDefault="00881478" w:rsidP="00881478">
      <w:pPr>
        <w:pStyle w:val="ListParagraph"/>
        <w:numPr>
          <w:ilvl w:val="0"/>
          <w:numId w:val="20"/>
        </w:numPr>
        <w:jc w:val="both"/>
        <w:rPr>
          <w:bCs/>
        </w:rPr>
      </w:pPr>
      <w:r w:rsidRPr="00881478">
        <w:rPr>
          <w:bCs/>
        </w:rPr>
        <w:t>ReSPA Regional Intervention - Presentation of the Western Balkans perspective on human-</w:t>
      </w:r>
      <w:proofErr w:type="spellStart"/>
      <w:r w:rsidRPr="00881478">
        <w:rPr>
          <w:bCs/>
        </w:rPr>
        <w:t>centred</w:t>
      </w:r>
      <w:proofErr w:type="spellEnd"/>
      <w:r w:rsidRPr="00881478">
        <w:rPr>
          <w:bCs/>
        </w:rPr>
        <w:t xml:space="preserve"> digital transformation and innovative public service delivery.</w:t>
      </w:r>
    </w:p>
    <w:p w14:paraId="3851263F" w14:textId="144E5E7B" w:rsidR="00881478" w:rsidRPr="00881478" w:rsidRDefault="00881478" w:rsidP="00881478">
      <w:pPr>
        <w:pStyle w:val="ListParagraph"/>
        <w:numPr>
          <w:ilvl w:val="0"/>
          <w:numId w:val="20"/>
        </w:numPr>
        <w:jc w:val="both"/>
        <w:rPr>
          <w:bCs/>
        </w:rPr>
      </w:pPr>
      <w:r w:rsidRPr="00881478">
        <w:rPr>
          <w:bCs/>
        </w:rPr>
        <w:t>Western Balkans Practical Case - Presentation of a concrete ReSPA-supported e-Government Pilot or On-Demand Support case demonstrating human-</w:t>
      </w:r>
      <w:proofErr w:type="spellStart"/>
      <w:r w:rsidRPr="00881478">
        <w:rPr>
          <w:bCs/>
        </w:rPr>
        <w:t>centred</w:t>
      </w:r>
      <w:proofErr w:type="spellEnd"/>
      <w:r w:rsidRPr="00881478">
        <w:rPr>
          <w:bCs/>
        </w:rPr>
        <w:t xml:space="preserve"> service transformation in practice.</w:t>
      </w:r>
    </w:p>
    <w:p w14:paraId="3AE2F62D" w14:textId="6FD0D7AF" w:rsidR="00881478" w:rsidRPr="00881478" w:rsidRDefault="00881478" w:rsidP="00881478">
      <w:pPr>
        <w:pStyle w:val="ListParagraph"/>
        <w:numPr>
          <w:ilvl w:val="0"/>
          <w:numId w:val="20"/>
        </w:numPr>
        <w:jc w:val="both"/>
        <w:rPr>
          <w:bCs/>
        </w:rPr>
      </w:pPr>
      <w:r w:rsidRPr="00881478">
        <w:rPr>
          <w:bCs/>
        </w:rPr>
        <w:t>Western Balkans Peer Exchange - Active participation in the Fishbowl discussion on implementation, sustainability, transferability and replication of human-</w:t>
      </w:r>
      <w:proofErr w:type="spellStart"/>
      <w:r w:rsidRPr="00881478">
        <w:rPr>
          <w:bCs/>
        </w:rPr>
        <w:t>centred</w:t>
      </w:r>
      <w:proofErr w:type="spellEnd"/>
      <w:r w:rsidRPr="00881478">
        <w:rPr>
          <w:bCs/>
        </w:rPr>
        <w:t xml:space="preserve"> approaches.</w:t>
      </w:r>
    </w:p>
    <w:p w14:paraId="2E06B2F5" w14:textId="762956A8" w:rsidR="00881478" w:rsidRPr="00881478" w:rsidRDefault="00881478" w:rsidP="00881478">
      <w:pPr>
        <w:pStyle w:val="ListParagraph"/>
        <w:numPr>
          <w:ilvl w:val="0"/>
          <w:numId w:val="20"/>
        </w:numPr>
        <w:jc w:val="both"/>
        <w:rPr>
          <w:bCs/>
        </w:rPr>
      </w:pPr>
      <w:r w:rsidRPr="00881478">
        <w:rPr>
          <w:bCs/>
        </w:rPr>
        <w:t>Interactive Learning Journey - Participation in the Abovyan Human-</w:t>
      </w:r>
      <w:proofErr w:type="spellStart"/>
      <w:r w:rsidRPr="00881478">
        <w:rPr>
          <w:bCs/>
        </w:rPr>
        <w:t>Centred</w:t>
      </w:r>
      <w:proofErr w:type="spellEnd"/>
      <w:r w:rsidRPr="00881478">
        <w:rPr>
          <w:bCs/>
        </w:rPr>
        <w:t xml:space="preserve"> Design site visit and reflection on applicability to digital public services.</w:t>
      </w:r>
    </w:p>
    <w:p w14:paraId="24195392" w14:textId="3FE95AA5" w:rsidR="00881478" w:rsidRPr="00881478" w:rsidRDefault="00881478" w:rsidP="00881478">
      <w:pPr>
        <w:pStyle w:val="ListParagraph"/>
        <w:numPr>
          <w:ilvl w:val="0"/>
          <w:numId w:val="20"/>
        </w:numPr>
        <w:jc w:val="both"/>
        <w:rPr>
          <w:bCs/>
        </w:rPr>
      </w:pPr>
      <w:r w:rsidRPr="00881478">
        <w:rPr>
          <w:bCs/>
        </w:rPr>
        <w:t>Regional Futures Workshop - Active participation in strategic foresight, scenario-building and service innovation exercises with Eastern Partnership counterparts.</w:t>
      </w:r>
    </w:p>
    <w:p w14:paraId="310FC4AC" w14:textId="77777777" w:rsidR="00A0142F" w:rsidRDefault="004D5CFD" w:rsidP="0020089D">
      <w:pPr>
        <w:pStyle w:val="Heading1"/>
        <w:jc w:val="both"/>
      </w:pPr>
      <w:proofErr w:type="spellStart"/>
      <w:r>
        <w:t>Organisers</w:t>
      </w:r>
      <w:proofErr w:type="spellEnd"/>
    </w:p>
    <w:p w14:paraId="44F8B501" w14:textId="77777777" w:rsidR="00A0142F" w:rsidRDefault="004D5CFD" w:rsidP="0020089D">
      <w:pPr>
        <w:spacing w:after="120" w:line="259" w:lineRule="auto"/>
        <w:jc w:val="both"/>
      </w:pPr>
      <w:r>
        <w:t>The Human-</w:t>
      </w:r>
      <w:proofErr w:type="spellStart"/>
      <w:r>
        <w:t>Centred</w:t>
      </w:r>
      <w:proofErr w:type="spellEnd"/>
      <w:r>
        <w:t xml:space="preserve"> Design event is </w:t>
      </w:r>
      <w:proofErr w:type="spellStart"/>
      <w:r>
        <w:t>organised</w:t>
      </w:r>
      <w:proofErr w:type="spellEnd"/>
      <w:r>
        <w:t xml:space="preserve"> with the support of the German and Swiss Governments within the framework of relevant GIZ </w:t>
      </w:r>
      <w:proofErr w:type="spellStart"/>
      <w:r>
        <w:t>programmes</w:t>
      </w:r>
      <w:proofErr w:type="spellEnd"/>
      <w:r>
        <w:t xml:space="preserve"> and in cooperation with OECD SIGMA and partner institutions in Armenia.</w:t>
      </w:r>
    </w:p>
    <w:p w14:paraId="1444BBE3" w14:textId="77777777" w:rsidR="00A0142F" w:rsidRDefault="004D5CFD" w:rsidP="0020089D">
      <w:pPr>
        <w:spacing w:after="120" w:line="259" w:lineRule="auto"/>
        <w:jc w:val="both"/>
      </w:pPr>
      <w:r>
        <w:lastRenderedPageBreak/>
        <w:t xml:space="preserve">ReSPA will contribute to the event as a regional </w:t>
      </w:r>
      <w:proofErr w:type="spellStart"/>
      <w:r>
        <w:t>organisation</w:t>
      </w:r>
      <w:proofErr w:type="spellEnd"/>
      <w:r>
        <w:t xml:space="preserve"> supporting Western Balkans participation, regional exchange and practical knowledge sharing in the areas of digital transformation, public service delivery and public sector innovation.</w:t>
      </w:r>
    </w:p>
    <w:sectPr w:rsidR="00A0142F"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6A5979"/>
    <w:multiLevelType w:val="hybridMultilevel"/>
    <w:tmpl w:val="31782298"/>
    <w:lvl w:ilvl="0" w:tplc="82BA7ADA">
      <w:start w:val="1"/>
      <w:numFmt w:val="decimal"/>
      <w:lvlText w:val="%1."/>
      <w:lvlJc w:val="left"/>
      <w:pPr>
        <w:ind w:left="2820" w:hanging="2460"/>
      </w:pPr>
      <w:rPr>
        <w:rFonts w:ascii="Arial" w:eastAsia="Arial" w:hAnsi="Arial" w:cstheme="minorBid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80012D"/>
    <w:multiLevelType w:val="hybridMultilevel"/>
    <w:tmpl w:val="AB601940"/>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841421"/>
    <w:multiLevelType w:val="hybridMultilevel"/>
    <w:tmpl w:val="C382C69C"/>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F61099"/>
    <w:multiLevelType w:val="hybridMultilevel"/>
    <w:tmpl w:val="C5C0F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34076A"/>
    <w:multiLevelType w:val="hybridMultilevel"/>
    <w:tmpl w:val="2AD23032"/>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543EBA"/>
    <w:multiLevelType w:val="hybridMultilevel"/>
    <w:tmpl w:val="6F6630B6"/>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8123DB6"/>
    <w:multiLevelType w:val="hybridMultilevel"/>
    <w:tmpl w:val="608C5072"/>
    <w:lvl w:ilvl="0" w:tplc="871EF7F4">
      <w:numFmt w:val="bullet"/>
      <w:lvlText w:val="-"/>
      <w:lvlJc w:val="left"/>
      <w:pPr>
        <w:ind w:left="360" w:hanging="360"/>
      </w:pPr>
      <w:rPr>
        <w:rFonts w:ascii="Cambria" w:eastAsiaTheme="minorEastAsia" w:hAnsi="Cambria"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0542661"/>
    <w:multiLevelType w:val="hybridMultilevel"/>
    <w:tmpl w:val="20CECC0C"/>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7C1DF1"/>
    <w:multiLevelType w:val="hybridMultilevel"/>
    <w:tmpl w:val="A1F495AC"/>
    <w:lvl w:ilvl="0" w:tplc="871EF7F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A53456"/>
    <w:multiLevelType w:val="multilevel"/>
    <w:tmpl w:val="F3CA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128221">
    <w:abstractNumId w:val="8"/>
  </w:num>
  <w:num w:numId="2" w16cid:durableId="548808561">
    <w:abstractNumId w:val="6"/>
  </w:num>
  <w:num w:numId="3" w16cid:durableId="105008294">
    <w:abstractNumId w:val="5"/>
  </w:num>
  <w:num w:numId="4" w16cid:durableId="1338266217">
    <w:abstractNumId w:val="4"/>
  </w:num>
  <w:num w:numId="5" w16cid:durableId="1045906032">
    <w:abstractNumId w:val="7"/>
  </w:num>
  <w:num w:numId="6" w16cid:durableId="1782995135">
    <w:abstractNumId w:val="3"/>
  </w:num>
  <w:num w:numId="7" w16cid:durableId="1359697358">
    <w:abstractNumId w:val="2"/>
  </w:num>
  <w:num w:numId="8" w16cid:durableId="1666201066">
    <w:abstractNumId w:val="1"/>
  </w:num>
  <w:num w:numId="9" w16cid:durableId="1970043364">
    <w:abstractNumId w:val="0"/>
  </w:num>
  <w:num w:numId="10" w16cid:durableId="2098136648">
    <w:abstractNumId w:val="13"/>
  </w:num>
  <w:num w:numId="11" w16cid:durableId="1215312006">
    <w:abstractNumId w:val="8"/>
  </w:num>
  <w:num w:numId="12" w16cid:durableId="926616760">
    <w:abstractNumId w:val="15"/>
  </w:num>
  <w:num w:numId="13" w16cid:durableId="1637447712">
    <w:abstractNumId w:val="14"/>
  </w:num>
  <w:num w:numId="14" w16cid:durableId="1074937770">
    <w:abstractNumId w:val="10"/>
  </w:num>
  <w:num w:numId="15" w16cid:durableId="440147535">
    <w:abstractNumId w:val="17"/>
  </w:num>
  <w:num w:numId="16" w16cid:durableId="1876040112">
    <w:abstractNumId w:val="11"/>
  </w:num>
  <w:num w:numId="17" w16cid:durableId="1482574063">
    <w:abstractNumId w:val="16"/>
  </w:num>
  <w:num w:numId="18" w16cid:durableId="895091211">
    <w:abstractNumId w:val="9"/>
  </w:num>
  <w:num w:numId="19" w16cid:durableId="1329208418">
    <w:abstractNumId w:val="18"/>
  </w:num>
  <w:num w:numId="20" w16cid:durableId="724569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89D"/>
    <w:rsid w:val="0029639D"/>
    <w:rsid w:val="00326F90"/>
    <w:rsid w:val="00463B56"/>
    <w:rsid w:val="004D18F2"/>
    <w:rsid w:val="004D5CFD"/>
    <w:rsid w:val="0073343A"/>
    <w:rsid w:val="00777F5F"/>
    <w:rsid w:val="0085482B"/>
    <w:rsid w:val="00857C0E"/>
    <w:rsid w:val="00860964"/>
    <w:rsid w:val="00881478"/>
    <w:rsid w:val="009428A1"/>
    <w:rsid w:val="009E172A"/>
    <w:rsid w:val="00A0142F"/>
    <w:rsid w:val="00A642AF"/>
    <w:rsid w:val="00AA1D8D"/>
    <w:rsid w:val="00AB059B"/>
    <w:rsid w:val="00B22A04"/>
    <w:rsid w:val="00B47730"/>
    <w:rsid w:val="00BE51A2"/>
    <w:rsid w:val="00C322CD"/>
    <w:rsid w:val="00CB0664"/>
    <w:rsid w:val="00DC2CBB"/>
    <w:rsid w:val="00E26353"/>
    <w:rsid w:val="00E860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A1D21"/>
  <w14:defaultImageDpi w14:val="300"/>
  <w15:docId w15:val="{5969C251-DAFF-4B6A-BFF8-B1BB9CDF2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1912</Words>
  <Characters>12760</Characters>
  <Application>Microsoft Office Word</Application>
  <DocSecurity>0</DocSecurity>
  <Lines>327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Bojana Bajic</cp:lastModifiedBy>
  <cp:revision>2</cp:revision>
  <dcterms:created xsi:type="dcterms:W3CDTF">2026-09-29T08:33:00Z</dcterms:created>
  <dcterms:modified xsi:type="dcterms:W3CDTF">2026-09-29T08:33:00Z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39b9dacb-8710-453b-a025-fcf8409331c2</vt:lpwstr>
  </property>
</Properties>
</file>